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05FAA" w14:textId="4F06A3C5" w:rsidR="009F4096" w:rsidRPr="009F4096" w:rsidRDefault="009F4096" w:rsidP="009F409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9F4096">
        <w:rPr>
          <w:rFonts w:cs="B Nazanin"/>
          <w:b/>
          <w:bCs/>
          <w:sz w:val="28"/>
          <w:szCs w:val="28"/>
          <w:rtl/>
          <w:lang w:bidi="fa-IR"/>
        </w:rPr>
        <w:t>تمر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نتروال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با شدت بالا 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سم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کل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و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و اکس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دات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و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استرس 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>ناش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از ترامادول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را 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>در موش ها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آزما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 w:hint="eastAsia"/>
          <w:b/>
          <w:bCs/>
          <w:sz w:val="28"/>
          <w:szCs w:val="28"/>
          <w:rtl/>
          <w:lang w:bidi="fa-IR"/>
        </w:rPr>
        <w:t>شگاه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>بهبود م</w:t>
      </w:r>
      <w:r w:rsidRPr="009F409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F4096">
        <w:rPr>
          <w:rFonts w:cs="B Nazanin"/>
          <w:b/>
          <w:bCs/>
          <w:sz w:val="28"/>
          <w:szCs w:val="28"/>
          <w:rtl/>
          <w:lang w:bidi="fa-IR"/>
        </w:rPr>
        <w:t xml:space="preserve"> بخشد</w:t>
      </w:r>
    </w:p>
    <w:p w14:paraId="78932DEC" w14:textId="4E8A5179" w:rsidR="00000000" w:rsidRDefault="009D7E18" w:rsidP="009F4096">
      <w:pPr>
        <w:bidi/>
        <w:rPr>
          <w:rFonts w:cs="B Nazanin"/>
          <w:sz w:val="28"/>
          <w:szCs w:val="28"/>
          <w:lang w:bidi="fa-IR"/>
        </w:rPr>
      </w:pPr>
      <w:r w:rsidRPr="009D7E18">
        <w:rPr>
          <w:rFonts w:cs="B Nazanin" w:hint="cs"/>
          <w:sz w:val="28"/>
          <w:szCs w:val="28"/>
          <w:rtl/>
          <w:lang w:bidi="fa-IR"/>
        </w:rPr>
        <w:t>ترامادول یک ضد درد اپیوییدی است که در دردهای متوسط تا شدید کاربرد دارد.</w:t>
      </w:r>
      <w:r w:rsidR="009F409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D7E18">
        <w:rPr>
          <w:rFonts w:cs="B Nazanin" w:hint="cs"/>
          <w:sz w:val="28"/>
          <w:szCs w:val="28"/>
          <w:rtl/>
          <w:lang w:bidi="fa-IR"/>
        </w:rPr>
        <w:t>اما استفاده طولانی آن با صدمات کلیوی همراه است. با توجه به اثرات محافظتی ورزش در کاهش صدمات بافتی در این مطالع</w:t>
      </w:r>
      <w:r>
        <w:rPr>
          <w:rFonts w:cs="B Nazanin" w:hint="cs"/>
          <w:sz w:val="28"/>
          <w:szCs w:val="28"/>
          <w:rtl/>
          <w:lang w:bidi="fa-IR"/>
        </w:rPr>
        <w:t>ه اثر ورزش متناوب شدید را در کاهش صدمات کلیوی در رات هایی که دو ماه ترامادول (50</w:t>
      </w:r>
      <w:r>
        <w:rPr>
          <w:rFonts w:cs="B Nazanin"/>
          <w:sz w:val="28"/>
          <w:szCs w:val="28"/>
          <w:lang w:bidi="fa-IR"/>
        </w:rPr>
        <w:t>mg/kg</w:t>
      </w:r>
      <w:r>
        <w:rPr>
          <w:rFonts w:cs="B Nazanin" w:hint="cs"/>
          <w:sz w:val="28"/>
          <w:szCs w:val="28"/>
          <w:rtl/>
          <w:lang w:bidi="fa-IR"/>
        </w:rPr>
        <w:t xml:space="preserve">) دریافت کردند بررسی شد. دو ماه تمرینات متناوب و شدید ورزشی باعث افزایش عوامل التهابی مانند </w:t>
      </w:r>
      <w:r>
        <w:rPr>
          <w:rFonts w:cs="B Nazanin"/>
          <w:sz w:val="28"/>
          <w:szCs w:val="28"/>
          <w:lang w:bidi="fa-IR"/>
        </w:rPr>
        <w:t>IL-6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 xml:space="preserve">IL-10 </w:t>
      </w:r>
      <w:r w:rsidR="00C11E8E">
        <w:rPr>
          <w:rFonts w:cs="B Nazanin" w:hint="cs"/>
          <w:sz w:val="28"/>
          <w:szCs w:val="28"/>
          <w:rtl/>
          <w:lang w:bidi="fa-IR"/>
        </w:rPr>
        <w:t xml:space="preserve"> شد. با وجودیکه مصرف مزمن ترامادول موجب کاهش  آنتی اکسیدانت ها (</w:t>
      </w:r>
      <w:r w:rsidR="00C11E8E">
        <w:rPr>
          <w:rFonts w:cs="B Nazanin"/>
          <w:sz w:val="28"/>
          <w:szCs w:val="28"/>
          <w:lang w:bidi="fa-IR"/>
        </w:rPr>
        <w:t>TAC, GPT, SOD</w:t>
      </w:r>
      <w:r w:rsidR="00C11E8E">
        <w:rPr>
          <w:rFonts w:cs="B Nazanin" w:hint="cs"/>
          <w:sz w:val="28"/>
          <w:szCs w:val="28"/>
          <w:rtl/>
          <w:lang w:bidi="fa-IR"/>
        </w:rPr>
        <w:t>) و افزایش اکسیدانت ها (</w:t>
      </w:r>
      <w:r w:rsidR="00C11E8E">
        <w:rPr>
          <w:rFonts w:cs="B Nazanin"/>
          <w:sz w:val="28"/>
          <w:szCs w:val="28"/>
          <w:lang w:bidi="fa-IR"/>
        </w:rPr>
        <w:t>MDA</w:t>
      </w:r>
      <w:r w:rsidR="00C11E8E">
        <w:rPr>
          <w:rFonts w:cs="B Nazanin" w:hint="cs"/>
          <w:sz w:val="28"/>
          <w:szCs w:val="28"/>
          <w:rtl/>
          <w:lang w:bidi="fa-IR"/>
        </w:rPr>
        <w:t>) در بافت کلیوی شده بود اما ورزش توانست این تغییرات را جبران کند. بعلاوه سطح سرمی اوره و کراتینین که با مصرف ترامادول افزایش پیدا کرده بود با ورزش کاهش یافت. پاتولوژی بافت کلیه</w:t>
      </w:r>
      <w:r w:rsidR="0006572C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="00C11E8E">
        <w:rPr>
          <w:rFonts w:cs="B Nazanin" w:hint="cs"/>
          <w:sz w:val="28"/>
          <w:szCs w:val="28"/>
          <w:rtl/>
          <w:lang w:bidi="fa-IR"/>
        </w:rPr>
        <w:t xml:space="preserve"> این یافته ها را تایید کرد.</w:t>
      </w:r>
      <w:r w:rsidR="0006572C">
        <w:rPr>
          <w:rFonts w:cs="B Nazanin"/>
          <w:sz w:val="28"/>
          <w:szCs w:val="28"/>
          <w:lang w:bidi="fa-IR"/>
        </w:rPr>
        <w:t xml:space="preserve"> </w:t>
      </w:r>
      <w:r w:rsidR="0006572C">
        <w:rPr>
          <w:rFonts w:cs="B Nazanin" w:hint="cs"/>
          <w:sz w:val="28"/>
          <w:szCs w:val="28"/>
          <w:rtl/>
          <w:lang w:bidi="fa-IR"/>
        </w:rPr>
        <w:t xml:space="preserve"> فاکتورهای بیوشیمیای سرم  و نشانگرهای اکسیداتیو و بافت شناسی حاکی از اثرات سمی ترامادول بر کلیه بود</w:t>
      </w:r>
      <w:r w:rsidR="009F4096">
        <w:rPr>
          <w:rFonts w:cs="B Nazanin" w:hint="cs"/>
          <w:sz w:val="28"/>
          <w:szCs w:val="28"/>
          <w:rtl/>
          <w:lang w:bidi="fa-IR"/>
        </w:rPr>
        <w:t>. اما ورزش ای</w:t>
      </w:r>
      <w:r w:rsidR="003D5BAD">
        <w:rPr>
          <w:rFonts w:cs="B Nazanin" w:hint="cs"/>
          <w:sz w:val="28"/>
          <w:szCs w:val="28"/>
          <w:rtl/>
          <w:lang w:bidi="fa-IR"/>
        </w:rPr>
        <w:t>ن</w:t>
      </w:r>
      <w:r w:rsidR="009F4096">
        <w:rPr>
          <w:rFonts w:cs="B Nazanin" w:hint="cs"/>
          <w:sz w:val="28"/>
          <w:szCs w:val="28"/>
          <w:rtl/>
          <w:lang w:bidi="fa-IR"/>
        </w:rPr>
        <w:t xml:space="preserve"> پتانسیل را  دارد که این اثرات سمی و حتی اپوپتوز را کاهش دهد.</w:t>
      </w:r>
      <w:r w:rsidR="0006572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4096" w:rsidRPr="009F4096">
        <w:rPr>
          <w:rFonts w:cs="B Nazanin"/>
          <w:sz w:val="28"/>
          <w:szCs w:val="28"/>
          <w:rtl/>
          <w:lang w:bidi="fa-IR"/>
        </w:rPr>
        <w:t>در نت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 w:hint="eastAsia"/>
          <w:sz w:val="28"/>
          <w:szCs w:val="28"/>
          <w:rtl/>
          <w:lang w:bidi="fa-IR"/>
        </w:rPr>
        <w:t>جه،</w:t>
      </w:r>
      <w:r w:rsidR="009F4096" w:rsidRPr="009F4096">
        <w:rPr>
          <w:rFonts w:cs="B Nazanin"/>
          <w:sz w:val="28"/>
          <w:szCs w:val="28"/>
          <w:rtl/>
          <w:lang w:bidi="fa-IR"/>
        </w:rPr>
        <w:t xml:space="preserve"> با توجه به خواص ترم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 w:hint="eastAsia"/>
          <w:sz w:val="28"/>
          <w:szCs w:val="28"/>
          <w:rtl/>
          <w:lang w:bidi="fa-IR"/>
        </w:rPr>
        <w:t>م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/>
          <w:sz w:val="28"/>
          <w:szCs w:val="28"/>
          <w:rtl/>
          <w:lang w:bidi="fa-IR"/>
        </w:rPr>
        <w:t xml:space="preserve"> </w:t>
      </w:r>
      <w:r w:rsidR="009F4096">
        <w:rPr>
          <w:rFonts w:cs="B Nazanin" w:hint="cs"/>
          <w:sz w:val="28"/>
          <w:szCs w:val="28"/>
          <w:rtl/>
          <w:lang w:bidi="fa-IR"/>
        </w:rPr>
        <w:t>ورزش</w:t>
      </w:r>
      <w:r w:rsidR="009F4096" w:rsidRPr="009F4096">
        <w:rPr>
          <w:rFonts w:cs="B Nazanin"/>
          <w:sz w:val="28"/>
          <w:szCs w:val="28"/>
          <w:lang w:bidi="fa-IR"/>
        </w:rPr>
        <w:t xml:space="preserve"> </w:t>
      </w:r>
      <w:r w:rsidR="009F4096" w:rsidRPr="009F4096">
        <w:rPr>
          <w:rFonts w:cs="B Nazanin"/>
          <w:sz w:val="28"/>
          <w:szCs w:val="28"/>
          <w:rtl/>
          <w:lang w:bidi="fa-IR"/>
        </w:rPr>
        <w:t>م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/>
          <w:sz w:val="28"/>
          <w:szCs w:val="28"/>
          <w:rtl/>
          <w:lang w:bidi="fa-IR"/>
        </w:rPr>
        <w:t xml:space="preserve"> تواند به عنوان 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 w:hint="eastAsia"/>
          <w:sz w:val="28"/>
          <w:szCs w:val="28"/>
          <w:rtl/>
          <w:lang w:bidi="fa-IR"/>
        </w:rPr>
        <w:t>ک</w:t>
      </w:r>
      <w:r w:rsidR="009F4096" w:rsidRPr="009F4096">
        <w:rPr>
          <w:rFonts w:cs="B Nazanin"/>
          <w:sz w:val="28"/>
          <w:szCs w:val="28"/>
          <w:rtl/>
          <w:lang w:bidi="fa-IR"/>
        </w:rPr>
        <w:t xml:space="preserve"> </w:t>
      </w:r>
      <w:r w:rsidR="009F4096" w:rsidRPr="009F4096">
        <w:rPr>
          <w:rFonts w:cs="B Nazanin" w:hint="eastAsia"/>
          <w:sz w:val="28"/>
          <w:szCs w:val="28"/>
          <w:rtl/>
          <w:lang w:bidi="fa-IR"/>
        </w:rPr>
        <w:t>رو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 w:hint="eastAsia"/>
          <w:sz w:val="28"/>
          <w:szCs w:val="28"/>
          <w:rtl/>
          <w:lang w:bidi="fa-IR"/>
        </w:rPr>
        <w:t>کرد</w:t>
      </w:r>
      <w:r w:rsidR="009F4096" w:rsidRPr="009F4096">
        <w:rPr>
          <w:rFonts w:cs="B Nazanin"/>
          <w:sz w:val="28"/>
          <w:szCs w:val="28"/>
          <w:rtl/>
          <w:lang w:bidi="fa-IR"/>
        </w:rPr>
        <w:t xml:space="preserve"> محافظت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/>
          <w:sz w:val="28"/>
          <w:szCs w:val="28"/>
          <w:rtl/>
          <w:lang w:bidi="fa-IR"/>
        </w:rPr>
        <w:t xml:space="preserve"> </w:t>
      </w:r>
      <w:r w:rsidR="009F4096">
        <w:rPr>
          <w:rFonts w:cs="B Nazanin" w:hint="cs"/>
          <w:sz w:val="28"/>
          <w:szCs w:val="28"/>
          <w:rtl/>
          <w:lang w:bidi="fa-IR"/>
        </w:rPr>
        <w:t xml:space="preserve">کلیه درمصرف </w:t>
      </w:r>
      <w:r w:rsidR="009F4096" w:rsidRPr="009F4096">
        <w:rPr>
          <w:rFonts w:cs="B Nazanin"/>
          <w:sz w:val="28"/>
          <w:szCs w:val="28"/>
          <w:rtl/>
          <w:lang w:bidi="fa-IR"/>
        </w:rPr>
        <w:t>طولان</w:t>
      </w:r>
      <w:r w:rsidR="009F4096" w:rsidRPr="009F4096">
        <w:rPr>
          <w:rFonts w:cs="B Nazanin" w:hint="cs"/>
          <w:sz w:val="28"/>
          <w:szCs w:val="28"/>
          <w:rtl/>
          <w:lang w:bidi="fa-IR"/>
        </w:rPr>
        <w:t>ی</w:t>
      </w:r>
      <w:r w:rsidR="009F4096" w:rsidRPr="009F4096">
        <w:rPr>
          <w:rFonts w:cs="B Nazanin"/>
          <w:sz w:val="28"/>
          <w:szCs w:val="28"/>
          <w:rtl/>
          <w:lang w:bidi="fa-IR"/>
        </w:rPr>
        <w:t xml:space="preserve"> مدت</w:t>
      </w:r>
      <w:r w:rsidR="009F4096">
        <w:rPr>
          <w:rFonts w:cs="B Nazanin" w:hint="cs"/>
          <w:sz w:val="28"/>
          <w:szCs w:val="28"/>
          <w:rtl/>
          <w:lang w:bidi="fa-IR"/>
        </w:rPr>
        <w:t xml:space="preserve"> ترامادول مطرح شود</w:t>
      </w:r>
    </w:p>
    <w:sectPr w:rsidR="0080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18"/>
    <w:rsid w:val="00021416"/>
    <w:rsid w:val="0006572C"/>
    <w:rsid w:val="003D5BAD"/>
    <w:rsid w:val="004A55E2"/>
    <w:rsid w:val="006A18D6"/>
    <w:rsid w:val="009D0C44"/>
    <w:rsid w:val="009D7E18"/>
    <w:rsid w:val="009F4096"/>
    <w:rsid w:val="00B07C32"/>
    <w:rsid w:val="00C11E8E"/>
    <w:rsid w:val="00E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C18D"/>
  <w15:chartTrackingRefBased/>
  <w15:docId w15:val="{7FC7D9BA-D310-40AA-8323-5C0704D4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منظومه شمسی میمندی</dc:creator>
  <cp:keywords/>
  <dc:description/>
  <cp:lastModifiedBy>منظومه شمسی میمندی</cp:lastModifiedBy>
  <cp:revision>2</cp:revision>
  <dcterms:created xsi:type="dcterms:W3CDTF">2024-07-14T07:28:00Z</dcterms:created>
  <dcterms:modified xsi:type="dcterms:W3CDTF">2024-07-14T08:10:00Z</dcterms:modified>
</cp:coreProperties>
</file>