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87344" w14:textId="77777777" w:rsidR="008B042E" w:rsidRDefault="008B042E" w:rsidP="008B042E">
      <w:pPr>
        <w:bidi/>
        <w:jc w:val="center"/>
        <w:rPr>
          <w:rFonts w:ascii="Arial" w:hAnsi="Arial" w:cs="B Nazanin"/>
          <w:b/>
          <w:bCs/>
          <w:color w:val="222222"/>
          <w:sz w:val="26"/>
          <w:szCs w:val="26"/>
          <w:rtl/>
        </w:rPr>
      </w:pPr>
      <w:r>
        <w:rPr>
          <w:rFonts w:ascii="Arial" w:hAnsi="Arial" w:cs="B Nazanin"/>
          <w:b/>
          <w:bCs/>
          <w:color w:val="222222"/>
          <w:sz w:val="26"/>
          <w:szCs w:val="26"/>
          <w:rtl/>
        </w:rPr>
        <w:t>اولویت های پژوهشی</w:t>
      </w: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 xml:space="preserve">، لاینهای تحقیقاتی </w:t>
      </w:r>
      <w:r w:rsidRPr="00C1712B">
        <w:rPr>
          <w:rFonts w:ascii="Arial" w:hAnsi="Arial" w:cs="B Nazanin"/>
          <w:b/>
          <w:bCs/>
          <w:color w:val="222222"/>
          <w:sz w:val="26"/>
          <w:szCs w:val="26"/>
          <w:rtl/>
        </w:rPr>
        <w:t>و زمینه های فعالیت پژوهشی</w:t>
      </w: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 xml:space="preserve"> </w:t>
      </w:r>
      <w:r w:rsidRPr="00C1712B">
        <w:rPr>
          <w:rFonts w:ascii="Arial" w:hAnsi="Arial" w:cs="B Nazanin"/>
          <w:b/>
          <w:bCs/>
          <w:color w:val="222222"/>
          <w:sz w:val="26"/>
          <w:szCs w:val="26"/>
          <w:rtl/>
        </w:rPr>
        <w:t>مرکز تحقیقات علوم اعصاب در سال ۱۴۰</w:t>
      </w: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1</w:t>
      </w:r>
    </w:p>
    <w:p w14:paraId="790AC2C7" w14:textId="77777777" w:rsidR="008B042E" w:rsidRPr="00804B83" w:rsidRDefault="008B042E" w:rsidP="008B042E">
      <w:pPr>
        <w:bidi/>
        <w:jc w:val="both"/>
        <w:rPr>
          <w:rFonts w:ascii="Arial" w:hAnsi="Arial" w:cs="B Nazanin"/>
          <w:b/>
          <w:bCs/>
          <w:color w:val="222222"/>
          <w:sz w:val="16"/>
          <w:szCs w:val="16"/>
          <w:rtl/>
        </w:rPr>
      </w:pPr>
    </w:p>
    <w:p w14:paraId="2CDF4CA6" w14:textId="77777777" w:rsidR="008B042E" w:rsidRDefault="008B042E" w:rsidP="008B042E">
      <w:pPr>
        <w:numPr>
          <w:ilvl w:val="0"/>
          <w:numId w:val="2"/>
        </w:numPr>
        <w:bidi/>
        <w:jc w:val="both"/>
        <w:rPr>
          <w:rFonts w:ascii="Arial" w:hAnsi="Arial" w:cs="B Nazanin"/>
          <w:b/>
          <w:bCs/>
          <w:color w:val="222222"/>
          <w:sz w:val="26"/>
          <w:szCs w:val="26"/>
        </w:rPr>
      </w:pP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اولویت های پژوهشی</w:t>
      </w:r>
    </w:p>
    <w:p w14:paraId="0D8C35A1" w14:textId="77777777" w:rsidR="008B042E" w:rsidRPr="00804B83" w:rsidRDefault="008B042E" w:rsidP="008B042E">
      <w:pPr>
        <w:bidi/>
        <w:ind w:left="720"/>
        <w:jc w:val="both"/>
        <w:rPr>
          <w:rFonts w:ascii="Arial" w:hAnsi="Arial" w:cs="B Nazanin"/>
          <w:b/>
          <w:bCs/>
          <w:color w:val="222222"/>
          <w:sz w:val="8"/>
          <w:szCs w:val="8"/>
          <w:rtl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8B042E" w:rsidRPr="00B91DA9" w14:paraId="1FD8FC61" w14:textId="77777777" w:rsidTr="00DA63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2133D" w14:textId="77777777" w:rsidR="008B042E" w:rsidRPr="00B91DA9" w:rsidRDefault="008B042E" w:rsidP="00DA6345">
            <w:pPr>
              <w:numPr>
                <w:ilvl w:val="0"/>
                <w:numId w:val="4"/>
              </w:numPr>
              <w:bidi/>
              <w:jc w:val="both"/>
              <w:rPr>
                <w:rFonts w:ascii="Arial" w:hAnsi="Arial" w:cs="B Nazanin"/>
                <w:color w:val="222222"/>
                <w:sz w:val="28"/>
                <w:szCs w:val="28"/>
              </w:rPr>
            </w:pPr>
            <w:r w:rsidRPr="00B91DA9">
              <w:rPr>
                <w:rFonts w:ascii="Arial" w:hAnsi="Arial" w:cs="B Nazanin"/>
                <w:color w:val="222222"/>
                <w:sz w:val="28"/>
                <w:szCs w:val="28"/>
                <w:rtl/>
              </w:rPr>
              <w:t>پژوهش‌های مرتبط با بیماری‌های نورودژنراتیو، اختلالات مغز و اعصاب و درمان‌های نوین</w:t>
            </w:r>
          </w:p>
        </w:tc>
      </w:tr>
      <w:tr w:rsidR="008B042E" w:rsidRPr="00B91DA9" w14:paraId="390267C3" w14:textId="77777777" w:rsidTr="00DA63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6DA52" w14:textId="77777777" w:rsidR="008B042E" w:rsidRPr="00B91DA9" w:rsidRDefault="008B042E" w:rsidP="00DA6345">
            <w:pPr>
              <w:numPr>
                <w:ilvl w:val="0"/>
                <w:numId w:val="4"/>
              </w:numPr>
              <w:bidi/>
              <w:jc w:val="both"/>
              <w:rPr>
                <w:rFonts w:ascii="Arial" w:hAnsi="Arial" w:cs="B Nazanin"/>
                <w:color w:val="222222"/>
                <w:sz w:val="28"/>
                <w:szCs w:val="28"/>
              </w:rPr>
            </w:pPr>
            <w:r w:rsidRPr="00B91DA9">
              <w:rPr>
                <w:rFonts w:ascii="Arial" w:hAnsi="Arial" w:cs="B Nazanin"/>
                <w:color w:val="222222"/>
                <w:sz w:val="28"/>
                <w:szCs w:val="28"/>
                <w:rtl/>
              </w:rPr>
              <w:t>پژوهش‌های مرتبط با علوم اعصاب شناختی، علوم اعصاب رفتاری و فناوری‌های نوین عصبی</w:t>
            </w:r>
          </w:p>
        </w:tc>
      </w:tr>
      <w:tr w:rsidR="008B042E" w:rsidRPr="00B91DA9" w14:paraId="1890BED4" w14:textId="77777777" w:rsidTr="00DA63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373DD" w14:textId="77777777" w:rsidR="008B042E" w:rsidRPr="00B91DA9" w:rsidRDefault="008B042E" w:rsidP="00DA6345">
            <w:pPr>
              <w:numPr>
                <w:ilvl w:val="0"/>
                <w:numId w:val="4"/>
              </w:numPr>
              <w:bidi/>
              <w:jc w:val="both"/>
              <w:rPr>
                <w:rFonts w:ascii="Arial" w:hAnsi="Arial" w:cs="B Nazanin"/>
                <w:color w:val="222222"/>
                <w:sz w:val="28"/>
                <w:szCs w:val="28"/>
              </w:rPr>
            </w:pPr>
            <w:r w:rsidRPr="00B91DA9">
              <w:rPr>
                <w:rFonts w:ascii="Arial" w:hAnsi="Arial" w:cs="B Nazanin"/>
                <w:color w:val="222222"/>
                <w:sz w:val="28"/>
                <w:szCs w:val="28"/>
                <w:rtl/>
              </w:rPr>
              <w:t>پژوهش‌های مرتبط با اعتیاد، سوءمصرف مواد و درد</w:t>
            </w:r>
          </w:p>
        </w:tc>
      </w:tr>
      <w:tr w:rsidR="008B042E" w:rsidRPr="00B91DA9" w14:paraId="7C5B956F" w14:textId="77777777" w:rsidTr="00DA63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580D1" w14:textId="77777777" w:rsidR="008B042E" w:rsidRPr="00B91DA9" w:rsidRDefault="008B042E" w:rsidP="00DA6345">
            <w:pPr>
              <w:numPr>
                <w:ilvl w:val="0"/>
                <w:numId w:val="4"/>
              </w:numPr>
              <w:bidi/>
              <w:jc w:val="both"/>
              <w:rPr>
                <w:rFonts w:ascii="Arial" w:hAnsi="Arial" w:cs="B Nazanin"/>
                <w:color w:val="222222"/>
                <w:sz w:val="28"/>
                <w:szCs w:val="28"/>
              </w:rPr>
            </w:pPr>
            <w:r w:rsidRPr="00B91DA9">
              <w:rPr>
                <w:rFonts w:ascii="Arial" w:hAnsi="Arial" w:cs="B Nazanin"/>
                <w:color w:val="222222"/>
                <w:sz w:val="28"/>
                <w:szCs w:val="28"/>
                <w:rtl/>
              </w:rPr>
              <w:t xml:space="preserve">پژوهش‌های مرتبط با سلامت روان، خواب، استرس </w:t>
            </w:r>
          </w:p>
        </w:tc>
      </w:tr>
      <w:tr w:rsidR="008B042E" w:rsidRPr="00B91DA9" w14:paraId="44E2DA59" w14:textId="77777777" w:rsidTr="00DA63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0B66A" w14:textId="77777777" w:rsidR="008B042E" w:rsidRPr="00B91DA9" w:rsidRDefault="008B042E" w:rsidP="00DA6345">
            <w:pPr>
              <w:numPr>
                <w:ilvl w:val="0"/>
                <w:numId w:val="4"/>
              </w:numPr>
              <w:bidi/>
              <w:jc w:val="both"/>
              <w:rPr>
                <w:rFonts w:ascii="Arial" w:hAnsi="Arial" w:cs="B Nazanin"/>
                <w:color w:val="222222"/>
                <w:sz w:val="28"/>
                <w:szCs w:val="28"/>
              </w:rPr>
            </w:pPr>
            <w:r w:rsidRPr="00B91DA9">
              <w:rPr>
                <w:rFonts w:ascii="Arial" w:hAnsi="Arial" w:cs="B Nazanin"/>
                <w:color w:val="222222"/>
                <w:sz w:val="28"/>
                <w:szCs w:val="28"/>
                <w:rtl/>
              </w:rPr>
              <w:t>پژوهش‌های مرتبط با نانوفناوری، پزشکی بازساختی، سلول‌های بنیادی و سامانه‌های دارورسانی هوشمند در علوم اعصاب</w:t>
            </w:r>
          </w:p>
        </w:tc>
      </w:tr>
    </w:tbl>
    <w:p w14:paraId="4DDF5A01" w14:textId="77777777" w:rsidR="008B042E" w:rsidRPr="004173D1" w:rsidRDefault="008B042E" w:rsidP="008B042E">
      <w:pPr>
        <w:bidi/>
        <w:jc w:val="both"/>
        <w:rPr>
          <w:rFonts w:ascii="Arial" w:hAnsi="Arial" w:cs="B Nazanin"/>
          <w:color w:val="222222"/>
          <w:sz w:val="30"/>
          <w:szCs w:val="30"/>
          <w:rtl/>
        </w:rPr>
      </w:pPr>
    </w:p>
    <w:p w14:paraId="0C8CB1C2" w14:textId="77777777" w:rsidR="008B042E" w:rsidRPr="00804B83" w:rsidRDefault="008B042E" w:rsidP="008B042E">
      <w:pPr>
        <w:bidi/>
        <w:rPr>
          <w:rFonts w:ascii="Arial" w:hAnsi="Arial" w:cs="B Nazanin"/>
          <w:b/>
          <w:bCs/>
          <w:color w:val="222222"/>
          <w:sz w:val="18"/>
          <w:szCs w:val="18"/>
          <w:rtl/>
        </w:rPr>
      </w:pPr>
    </w:p>
    <w:p w14:paraId="0C8C0758" w14:textId="77777777" w:rsidR="008B042E" w:rsidRDefault="008B042E" w:rsidP="008B042E">
      <w:pPr>
        <w:numPr>
          <w:ilvl w:val="0"/>
          <w:numId w:val="1"/>
        </w:numPr>
        <w:bidi/>
        <w:rPr>
          <w:rFonts w:ascii="Arial" w:hAnsi="Arial" w:cs="B Nazanin"/>
          <w:b/>
          <w:bCs/>
          <w:color w:val="222222"/>
          <w:sz w:val="26"/>
          <w:szCs w:val="26"/>
        </w:rPr>
      </w:pPr>
      <w:r w:rsidRPr="00C1712B">
        <w:rPr>
          <w:rFonts w:ascii="Arial" w:hAnsi="Arial" w:cs="B Nazanin"/>
          <w:b/>
          <w:bCs/>
          <w:color w:val="222222"/>
          <w:sz w:val="26"/>
          <w:szCs w:val="26"/>
          <w:rtl/>
        </w:rPr>
        <w:t xml:space="preserve">زمینه های فعالیت پژوهشی مرکز تحقیقات علوم اعصاب </w:t>
      </w:r>
      <w:r w:rsidRPr="00C1712B"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مشتمل بر</w:t>
      </w:r>
    </w:p>
    <w:p w14:paraId="7302605B" w14:textId="77777777" w:rsidR="008B042E" w:rsidRPr="00804B83" w:rsidRDefault="008B042E" w:rsidP="008B042E">
      <w:pPr>
        <w:bidi/>
        <w:ind w:left="360"/>
        <w:rPr>
          <w:rFonts w:ascii="Arial" w:hAnsi="Arial" w:cs="B Nazanin"/>
          <w:b/>
          <w:bCs/>
          <w:color w:val="222222"/>
          <w:sz w:val="16"/>
          <w:szCs w:val="16"/>
        </w:rPr>
      </w:pPr>
    </w:p>
    <w:p w14:paraId="356F022E" w14:textId="5F6D7A29" w:rsidR="008B042E" w:rsidRDefault="008B042E" w:rsidP="008B042E">
      <w:pPr>
        <w:bidi/>
        <w:jc w:val="both"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/>
          <w:b/>
          <w:bCs/>
          <w:color w:val="222222"/>
          <w:rtl/>
        </w:rPr>
        <w:t xml:space="preserve">زمینه‌های فعالیت پژوهشی مرکز تحقیقات علوم اعصاب شامل علوم اعصاب شناختی، </w:t>
      </w:r>
      <w:r w:rsidRPr="00B91DA9">
        <w:rPr>
          <w:rFonts w:ascii="Arial" w:hAnsi="Arial" w:cs="B Nazanin"/>
          <w:b/>
          <w:bCs/>
          <w:color w:val="222222"/>
          <w:rtl/>
        </w:rPr>
        <w:t xml:space="preserve">شامل آلزایمر، پارکینسون، گلیوبلاستوما، </w:t>
      </w:r>
      <w:r w:rsidRPr="00B91DA9">
        <w:rPr>
          <w:rFonts w:ascii="Arial" w:hAnsi="Arial" w:cs="B Nazanin"/>
          <w:b/>
          <w:bCs/>
          <w:color w:val="222222"/>
        </w:rPr>
        <w:t>MS</w:t>
      </w:r>
      <w:r w:rsidRPr="00B91DA9">
        <w:rPr>
          <w:rFonts w:ascii="Arial" w:hAnsi="Arial" w:cs="B Nazanin"/>
          <w:b/>
          <w:bCs/>
          <w:color w:val="222222"/>
          <w:rtl/>
        </w:rPr>
        <w:t>، سکته مغزی، آسیب مغزی، اوتیسم، ترمور، آسیب نخاعی، نوروفارماکولوژی و درمان‌های مولکولی</w:t>
      </w:r>
      <w:r>
        <w:rPr>
          <w:rFonts w:ascii="Arial" w:hAnsi="Arial" w:cs="B Nazanin" w:hint="cs"/>
          <w:b/>
          <w:bCs/>
          <w:color w:val="222222"/>
          <w:rtl/>
        </w:rPr>
        <w:t>،</w:t>
      </w:r>
      <w:r w:rsidRPr="00B91DA9">
        <w:rPr>
          <w:rFonts w:ascii="Arial" w:hAnsi="Arial" w:cs="B Nazanin"/>
          <w:b/>
          <w:bCs/>
          <w:color w:val="222222"/>
          <w:rtl/>
        </w:rPr>
        <w:t xml:space="preserve">شناخت، حافظه، یادگیری، </w:t>
      </w:r>
      <w:r w:rsidRPr="00B91DA9">
        <w:rPr>
          <w:rFonts w:ascii="Arial" w:hAnsi="Arial" w:cs="B Nazanin"/>
          <w:b/>
          <w:bCs/>
          <w:color w:val="222222"/>
        </w:rPr>
        <w:t>MRI</w:t>
      </w:r>
      <w:r w:rsidRPr="00B91DA9">
        <w:rPr>
          <w:rFonts w:ascii="Arial" w:hAnsi="Arial" w:cs="B Nazanin"/>
          <w:b/>
          <w:bCs/>
          <w:color w:val="222222"/>
          <w:rtl/>
        </w:rPr>
        <w:t xml:space="preserve">، </w:t>
      </w:r>
      <w:r w:rsidRPr="00B91DA9">
        <w:rPr>
          <w:rFonts w:ascii="Arial" w:hAnsi="Arial" w:cs="B Nazanin"/>
          <w:b/>
          <w:bCs/>
          <w:color w:val="222222"/>
        </w:rPr>
        <w:t>Brain Age</w:t>
      </w:r>
      <w:r w:rsidRPr="00B91DA9">
        <w:rPr>
          <w:rFonts w:ascii="Arial" w:hAnsi="Arial" w:cs="B Nazanin"/>
          <w:b/>
          <w:bCs/>
          <w:color w:val="222222"/>
          <w:rtl/>
        </w:rPr>
        <w:t xml:space="preserve">، </w:t>
      </w:r>
      <w:r w:rsidRPr="00B91DA9">
        <w:rPr>
          <w:rFonts w:ascii="Arial" w:hAnsi="Arial" w:cs="B Nazanin"/>
          <w:b/>
          <w:bCs/>
          <w:color w:val="222222"/>
        </w:rPr>
        <w:t>ERP</w:t>
      </w:r>
      <w:r w:rsidRPr="00B91DA9">
        <w:rPr>
          <w:rFonts w:ascii="Arial" w:hAnsi="Arial" w:cs="B Nazanin"/>
          <w:b/>
          <w:bCs/>
          <w:color w:val="222222"/>
          <w:rtl/>
        </w:rPr>
        <w:t xml:space="preserve">، تصویربرداری عصبی، </w:t>
      </w:r>
      <w:proofErr w:type="spellStart"/>
      <w:r w:rsidRPr="00B91DA9">
        <w:rPr>
          <w:rFonts w:ascii="Arial" w:hAnsi="Arial" w:cs="B Nazanin"/>
          <w:b/>
          <w:bCs/>
          <w:color w:val="222222"/>
        </w:rPr>
        <w:t>tDCS</w:t>
      </w:r>
      <w:proofErr w:type="spellEnd"/>
      <w:r w:rsidRPr="00B91DA9">
        <w:rPr>
          <w:rFonts w:ascii="Arial" w:hAnsi="Arial" w:cs="B Nazanin"/>
          <w:b/>
          <w:bCs/>
          <w:color w:val="222222"/>
          <w:rtl/>
        </w:rPr>
        <w:t>، یادگیری ماشین، هوش مصنوعی، مدل‌سازی عصبی</w:t>
      </w:r>
      <w:r>
        <w:rPr>
          <w:rFonts w:ascii="Arial" w:hAnsi="Arial" w:cs="B Nazanin" w:hint="cs"/>
          <w:b/>
          <w:bCs/>
          <w:color w:val="222222"/>
          <w:rtl/>
        </w:rPr>
        <w:t>.</w:t>
      </w:r>
      <w:r w:rsidRPr="00B91DA9">
        <w:rPr>
          <w:rtl/>
        </w:rPr>
        <w:t xml:space="preserve"> </w:t>
      </w:r>
      <w:r w:rsidRPr="00B91DA9">
        <w:rPr>
          <w:rFonts w:ascii="Arial" w:hAnsi="Arial" w:cs="B Nazanin"/>
          <w:b/>
          <w:bCs/>
          <w:color w:val="222222"/>
          <w:rtl/>
        </w:rPr>
        <w:t>اعتیاد، ترامادول، مورفین، مت‌آمفتامین، پورنوگرافی، وابستگی به مواد، نورالژی، درد دهانی-صورتی</w:t>
      </w:r>
      <w:r>
        <w:rPr>
          <w:rFonts w:ascii="Arial" w:hAnsi="Arial" w:cs="B Nazanin" w:hint="cs"/>
          <w:b/>
          <w:bCs/>
          <w:color w:val="222222"/>
          <w:rtl/>
        </w:rPr>
        <w:t>.</w:t>
      </w:r>
      <w:r w:rsidRPr="009A6068">
        <w:rPr>
          <w:rtl/>
        </w:rPr>
        <w:t xml:space="preserve"> </w:t>
      </w:r>
      <w:r w:rsidRPr="009A6068">
        <w:rPr>
          <w:rFonts w:ascii="Arial" w:hAnsi="Arial" w:cs="B Nazanin"/>
          <w:b/>
          <w:bCs/>
          <w:color w:val="222222"/>
          <w:rtl/>
        </w:rPr>
        <w:t xml:space="preserve">اضطراب، افسردگی، کیفیت خواب، </w:t>
      </w:r>
      <w:r w:rsidRPr="009A6068">
        <w:rPr>
          <w:rFonts w:ascii="Arial" w:hAnsi="Arial" w:cs="B Nazanin"/>
          <w:b/>
          <w:bCs/>
          <w:color w:val="222222"/>
        </w:rPr>
        <w:t>PTSD</w:t>
      </w:r>
      <w:r w:rsidRPr="009A6068">
        <w:rPr>
          <w:rFonts w:ascii="Arial" w:hAnsi="Arial" w:cs="B Nazanin"/>
          <w:b/>
          <w:bCs/>
          <w:color w:val="222222"/>
          <w:rtl/>
        </w:rPr>
        <w:t>، سلامت روان، کووید، مطالعات بالینی و اپیدمیولوژیک، وسواس، تحریک مغزی</w:t>
      </w:r>
      <w:r>
        <w:rPr>
          <w:rFonts w:ascii="Arial" w:hAnsi="Arial" w:cs="B Nazanin" w:hint="cs"/>
          <w:b/>
          <w:bCs/>
          <w:color w:val="222222"/>
          <w:rtl/>
        </w:rPr>
        <w:t xml:space="preserve">. </w:t>
      </w:r>
      <w:r w:rsidRPr="00074DCB">
        <w:rPr>
          <w:rFonts w:ascii="Arial" w:hAnsi="Arial" w:cs="B Nazanin"/>
          <w:color w:val="222222"/>
          <w:sz w:val="30"/>
          <w:szCs w:val="30"/>
          <w:rtl/>
        </w:rPr>
        <w:t>نانوذرات، نانوحامل‌ها، دارورسان</w:t>
      </w:r>
      <w:r w:rsidRPr="00074DC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74DCB">
        <w:rPr>
          <w:rFonts w:ascii="Arial" w:hAnsi="Arial" w:cs="B Nazanin" w:hint="eastAsia"/>
          <w:color w:val="222222"/>
          <w:sz w:val="30"/>
          <w:szCs w:val="30"/>
          <w:rtl/>
        </w:rPr>
        <w:t>،</w:t>
      </w:r>
      <w:r w:rsidRPr="00074DCB">
        <w:rPr>
          <w:rFonts w:ascii="Arial" w:hAnsi="Arial" w:cs="B Nazanin"/>
          <w:color w:val="222222"/>
          <w:sz w:val="30"/>
          <w:szCs w:val="30"/>
          <w:rtl/>
        </w:rPr>
        <w:t xml:space="preserve"> ه</w:t>
      </w:r>
      <w:r w:rsidRPr="00074DC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74DCB">
        <w:rPr>
          <w:rFonts w:ascii="Arial" w:hAnsi="Arial" w:cs="B Nazanin" w:hint="eastAsia"/>
          <w:color w:val="222222"/>
          <w:sz w:val="30"/>
          <w:szCs w:val="30"/>
          <w:rtl/>
        </w:rPr>
        <w:t>دروژل،</w:t>
      </w:r>
      <w:r w:rsidRPr="00074DCB">
        <w:rPr>
          <w:rFonts w:ascii="Arial" w:hAnsi="Arial" w:cs="B Nazanin"/>
          <w:color w:val="222222"/>
          <w:sz w:val="30"/>
          <w:szCs w:val="30"/>
          <w:rtl/>
        </w:rPr>
        <w:t xml:space="preserve"> سلول‌ها</w:t>
      </w:r>
      <w:r w:rsidRPr="00074DC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74DCB">
        <w:rPr>
          <w:rFonts w:ascii="Arial" w:hAnsi="Arial" w:cs="B Nazanin"/>
          <w:color w:val="222222"/>
          <w:sz w:val="30"/>
          <w:szCs w:val="30"/>
          <w:rtl/>
        </w:rPr>
        <w:t xml:space="preserve"> بن</w:t>
      </w:r>
      <w:r w:rsidRPr="00074DC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74DCB">
        <w:rPr>
          <w:rFonts w:ascii="Arial" w:hAnsi="Arial" w:cs="B Nazanin" w:hint="eastAsia"/>
          <w:color w:val="222222"/>
          <w:sz w:val="30"/>
          <w:szCs w:val="30"/>
          <w:rtl/>
        </w:rPr>
        <w:t>اد</w:t>
      </w:r>
      <w:r w:rsidRPr="00074DC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74DCB">
        <w:rPr>
          <w:rFonts w:ascii="Arial" w:hAnsi="Arial" w:cs="B Nazanin" w:hint="eastAsia"/>
          <w:color w:val="222222"/>
          <w:sz w:val="30"/>
          <w:szCs w:val="30"/>
          <w:rtl/>
        </w:rPr>
        <w:t>،</w:t>
      </w:r>
      <w:r w:rsidRPr="00074DCB">
        <w:rPr>
          <w:rFonts w:ascii="Arial" w:hAnsi="Arial" w:cs="B Nazanin"/>
          <w:color w:val="222222"/>
          <w:sz w:val="30"/>
          <w:szCs w:val="30"/>
          <w:rtl/>
        </w:rPr>
        <w:t xml:space="preserve"> اگزوزوم، ز</w:t>
      </w:r>
      <w:r w:rsidRPr="00074DC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74DCB">
        <w:rPr>
          <w:rFonts w:ascii="Arial" w:hAnsi="Arial" w:cs="B Nazanin" w:hint="eastAsia"/>
          <w:color w:val="222222"/>
          <w:sz w:val="30"/>
          <w:szCs w:val="30"/>
          <w:rtl/>
        </w:rPr>
        <w:t>ست‌مواد،</w:t>
      </w:r>
      <w:r w:rsidRPr="00074DCB">
        <w:rPr>
          <w:rFonts w:ascii="Arial" w:hAnsi="Arial" w:cs="B Nazanin"/>
          <w:color w:val="222222"/>
          <w:sz w:val="30"/>
          <w:szCs w:val="30"/>
          <w:rtl/>
        </w:rPr>
        <w:t xml:space="preserve"> مهندس</w:t>
      </w:r>
      <w:r w:rsidRPr="00074DC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74DCB">
        <w:rPr>
          <w:rFonts w:ascii="Arial" w:hAnsi="Arial" w:cs="B Nazanin"/>
          <w:color w:val="222222"/>
          <w:sz w:val="30"/>
          <w:szCs w:val="30"/>
          <w:rtl/>
        </w:rPr>
        <w:t xml:space="preserve"> بافت</w:t>
      </w:r>
      <w:r>
        <w:rPr>
          <w:rFonts w:ascii="Arial" w:hAnsi="Arial" w:cs="B Nazanin" w:hint="cs"/>
          <w:color w:val="222222"/>
          <w:sz w:val="30"/>
          <w:szCs w:val="30"/>
          <w:rtl/>
        </w:rPr>
        <w:t>.</w:t>
      </w:r>
    </w:p>
    <w:p w14:paraId="7EB36A9C" w14:textId="77777777" w:rsidR="008B042E" w:rsidRDefault="008B042E" w:rsidP="008B042E">
      <w:pPr>
        <w:bidi/>
        <w:jc w:val="both"/>
        <w:rPr>
          <w:rFonts w:ascii="Arial" w:hAnsi="Arial" w:cs="B Nazanin" w:hint="cs"/>
          <w:color w:val="222222"/>
          <w:sz w:val="30"/>
          <w:szCs w:val="30"/>
          <w:lang w:bidi="fa-IR"/>
        </w:rPr>
      </w:pPr>
    </w:p>
    <w:p w14:paraId="440DE2F3" w14:textId="77777777" w:rsidR="008B042E" w:rsidRPr="001A5AD3" w:rsidRDefault="008B042E" w:rsidP="008B042E">
      <w:pPr>
        <w:numPr>
          <w:ilvl w:val="0"/>
          <w:numId w:val="1"/>
        </w:numPr>
        <w:bidi/>
        <w:rPr>
          <w:rFonts w:ascii="Arial" w:hAnsi="Arial" w:cs="B Nazanin" w:hint="cs"/>
          <w:b/>
          <w:bCs/>
          <w:color w:val="222222"/>
          <w:sz w:val="26"/>
          <w:szCs w:val="26"/>
        </w:rPr>
      </w:pPr>
      <w:r w:rsidRPr="001A5AD3"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لاین های تحقیقاتی</w:t>
      </w:r>
    </w:p>
    <w:p w14:paraId="63C85CEA" w14:textId="77777777" w:rsidR="008B042E" w:rsidRPr="00804B83" w:rsidRDefault="008B042E" w:rsidP="008B042E">
      <w:pPr>
        <w:bidi/>
        <w:ind w:left="360"/>
        <w:jc w:val="both"/>
        <w:rPr>
          <w:rFonts w:ascii="Arial" w:hAnsi="Arial" w:cs="B Nazanin"/>
          <w:color w:val="222222"/>
          <w:sz w:val="8"/>
          <w:szCs w:val="8"/>
          <w:rtl/>
        </w:rPr>
      </w:pPr>
    </w:p>
    <w:p w14:paraId="18A178A4" w14:textId="77777777" w:rsidR="008B042E" w:rsidRPr="00255E67" w:rsidRDefault="008B042E" w:rsidP="008B042E">
      <w:pPr>
        <w:numPr>
          <w:ilvl w:val="0"/>
          <w:numId w:val="3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/>
          <w:color w:val="222222"/>
          <w:sz w:val="30"/>
          <w:szCs w:val="30"/>
          <w:rtl/>
        </w:rPr>
        <w:t>ب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مار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ها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مغز و اعصاب و نورودژنرات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و</w:t>
      </w:r>
    </w:p>
    <w:p w14:paraId="059DFA2F" w14:textId="77777777" w:rsidR="008B042E" w:rsidRPr="00255E67" w:rsidRDefault="008B042E" w:rsidP="008B042E">
      <w:pPr>
        <w:numPr>
          <w:ilvl w:val="0"/>
          <w:numId w:val="3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علوم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اعصاب شناخت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و رفتار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</w:p>
    <w:p w14:paraId="18937EF2" w14:textId="77777777" w:rsidR="008B042E" w:rsidRPr="00255E67" w:rsidRDefault="008B042E" w:rsidP="008B042E">
      <w:pPr>
        <w:numPr>
          <w:ilvl w:val="0"/>
          <w:numId w:val="3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اعت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اد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و سوءمصرف مواد</w:t>
      </w:r>
    </w:p>
    <w:p w14:paraId="6D79C149" w14:textId="77777777" w:rsidR="008B042E" w:rsidRPr="00255E67" w:rsidRDefault="008B042E" w:rsidP="008B042E">
      <w:pPr>
        <w:numPr>
          <w:ilvl w:val="0"/>
          <w:numId w:val="3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علوم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پا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ه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نوروسا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نس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و الکتروف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ز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ولوژ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</w:p>
    <w:p w14:paraId="72F8F046" w14:textId="77777777" w:rsidR="008B042E" w:rsidRPr="00255E67" w:rsidRDefault="008B042E" w:rsidP="008B042E">
      <w:pPr>
        <w:numPr>
          <w:ilvl w:val="0"/>
          <w:numId w:val="3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نوروفارماکولوژ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و درمان‌ها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نو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ن</w:t>
      </w:r>
    </w:p>
    <w:p w14:paraId="532696DA" w14:textId="77777777" w:rsidR="008B042E" w:rsidRPr="00255E67" w:rsidRDefault="008B042E" w:rsidP="008B042E">
      <w:pPr>
        <w:numPr>
          <w:ilvl w:val="0"/>
          <w:numId w:val="3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نانوفناور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و پزشک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بازساخت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در علوم اعصاب</w:t>
      </w:r>
    </w:p>
    <w:p w14:paraId="0A7618EB" w14:textId="77777777" w:rsidR="008B042E" w:rsidRPr="00255E67" w:rsidRDefault="008B042E" w:rsidP="008B042E">
      <w:pPr>
        <w:numPr>
          <w:ilvl w:val="0"/>
          <w:numId w:val="3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سلامت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روان، روانپزشک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و علوم اعصاب بال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ن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</w:p>
    <w:p w14:paraId="6FA69C2D" w14:textId="77777777" w:rsidR="008B042E" w:rsidRPr="00255E67" w:rsidRDefault="008B042E" w:rsidP="008B042E">
      <w:pPr>
        <w:numPr>
          <w:ilvl w:val="0"/>
          <w:numId w:val="3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lastRenderedPageBreak/>
        <w:t>درد،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خواب و استرس</w:t>
      </w:r>
    </w:p>
    <w:p w14:paraId="65C25C03" w14:textId="77777777" w:rsidR="008B042E" w:rsidRPr="00076360" w:rsidRDefault="008B042E" w:rsidP="008B042E">
      <w:pPr>
        <w:numPr>
          <w:ilvl w:val="0"/>
          <w:numId w:val="3"/>
        </w:numPr>
        <w:bidi/>
        <w:jc w:val="both"/>
        <w:rPr>
          <w:rFonts w:hint="cs"/>
          <w:sz w:val="36"/>
          <w:szCs w:val="36"/>
        </w:rPr>
      </w:pP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فناور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ها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نو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ن،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داده‌کاو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و هوش مصنوع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در علوم اعصاب</w:t>
      </w:r>
    </w:p>
    <w:p w14:paraId="6FBF4329" w14:textId="77777777" w:rsidR="00E953C5" w:rsidRDefault="00E953C5"/>
    <w:sectPr w:rsidR="00E95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15501"/>
    <w:multiLevelType w:val="hybridMultilevel"/>
    <w:tmpl w:val="A974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D63E8"/>
    <w:multiLevelType w:val="hybridMultilevel"/>
    <w:tmpl w:val="23500E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1E351BE"/>
    <w:multiLevelType w:val="hybridMultilevel"/>
    <w:tmpl w:val="43FE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041415"/>
    <w:multiLevelType w:val="hybridMultilevel"/>
    <w:tmpl w:val="357E9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2E"/>
    <w:rsid w:val="008B042E"/>
    <w:rsid w:val="00E9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D49D6"/>
  <w15:chartTrackingRefBased/>
  <w15:docId w15:val="{09FA6B8D-E6EB-4C04-9571-3BF2B405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2026-08-16T06:28:00Z</dcterms:created>
  <dcterms:modified xsi:type="dcterms:W3CDTF">2026-08-16T06:28:00Z</dcterms:modified>
</cp:coreProperties>
</file>