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D4DF4" w14:textId="77777777" w:rsidR="002E3829" w:rsidRPr="002E3829" w:rsidRDefault="002E3829" w:rsidP="002E38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E3829">
        <w:rPr>
          <w:rFonts w:ascii="Times New Roman" w:eastAsia="Times New Roman" w:hAnsi="Times New Roman" w:cs="Times New Roman"/>
          <w:b/>
          <w:bCs/>
          <w:sz w:val="27"/>
          <w:szCs w:val="27"/>
        </w:rPr>
        <w:t>Determination of Research Priorities and Areas of Research Activities of the Neuroscience Research Center in 2025</w:t>
      </w:r>
    </w:p>
    <w:p w14:paraId="10347ED5" w14:textId="77777777" w:rsidR="002E3829" w:rsidRPr="002E3829" w:rsidRDefault="002E3829" w:rsidP="002E3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3829">
        <w:rPr>
          <w:rFonts w:ascii="Times New Roman" w:eastAsia="Times New Roman" w:hAnsi="Times New Roman" w:cs="Times New Roman"/>
          <w:b/>
          <w:bCs/>
          <w:sz w:val="24"/>
          <w:szCs w:val="24"/>
        </w:rPr>
        <w:t>Research Priorities</w:t>
      </w:r>
    </w:p>
    <w:p w14:paraId="48F26827" w14:textId="77777777" w:rsidR="002E3829" w:rsidRPr="002E3829" w:rsidRDefault="002E3829" w:rsidP="002E38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3829">
        <w:rPr>
          <w:rFonts w:ascii="Times New Roman" w:eastAsia="Times New Roman" w:hAnsi="Times New Roman" w:cs="Times New Roman"/>
          <w:sz w:val="24"/>
          <w:szCs w:val="24"/>
        </w:rPr>
        <w:t xml:space="preserve">Designing and developing research related to artificial intelligence in the field of neuroscience </w:t>
      </w:r>
    </w:p>
    <w:p w14:paraId="1692718B" w14:textId="77777777" w:rsidR="002E3829" w:rsidRPr="002E3829" w:rsidRDefault="002E3829" w:rsidP="002E38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3829">
        <w:rPr>
          <w:rFonts w:ascii="Times New Roman" w:eastAsia="Times New Roman" w:hAnsi="Times New Roman" w:cs="Times New Roman"/>
          <w:sz w:val="24"/>
          <w:szCs w:val="24"/>
        </w:rPr>
        <w:t xml:space="preserve">Research on addiction, substance abuse, pain, and neuropharmacology </w:t>
      </w:r>
    </w:p>
    <w:p w14:paraId="0B1A9F04" w14:textId="77777777" w:rsidR="002E3829" w:rsidRPr="002E3829" w:rsidRDefault="002E3829" w:rsidP="002E38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3829">
        <w:rPr>
          <w:rFonts w:ascii="Times New Roman" w:eastAsia="Times New Roman" w:hAnsi="Times New Roman" w:cs="Times New Roman"/>
          <w:sz w:val="24"/>
          <w:szCs w:val="24"/>
        </w:rPr>
        <w:t xml:space="preserve">Basic and clinical research in neuroscience and cognitive sciences, as well as neurosurgery </w:t>
      </w:r>
    </w:p>
    <w:p w14:paraId="175314CD" w14:textId="77777777" w:rsidR="002E3829" w:rsidRPr="002E3829" w:rsidRDefault="002E3829" w:rsidP="002E38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3829">
        <w:rPr>
          <w:rFonts w:ascii="Times New Roman" w:eastAsia="Times New Roman" w:hAnsi="Times New Roman" w:cs="Times New Roman"/>
          <w:sz w:val="24"/>
          <w:szCs w:val="24"/>
        </w:rPr>
        <w:t xml:space="preserve">Research related to mental health, psychiatry, sleep, and stress </w:t>
      </w:r>
    </w:p>
    <w:p w14:paraId="6951C6B9" w14:textId="77777777" w:rsidR="002E3829" w:rsidRPr="002E3829" w:rsidRDefault="002E3829" w:rsidP="002E38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3829">
        <w:rPr>
          <w:rFonts w:ascii="Times New Roman" w:eastAsia="Times New Roman" w:hAnsi="Times New Roman" w:cs="Times New Roman"/>
          <w:sz w:val="24"/>
          <w:szCs w:val="24"/>
        </w:rPr>
        <w:t xml:space="preserve">Research related to nanotechnology, regenerative medicine, stem cells, biomaterials, and novel drug delivery systems in neuroscience </w:t>
      </w:r>
    </w:p>
    <w:p w14:paraId="0141A7A3" w14:textId="77777777" w:rsidR="002E3829" w:rsidRPr="002E3829" w:rsidRDefault="002E3829" w:rsidP="002E38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3829">
        <w:rPr>
          <w:rFonts w:ascii="Times New Roman" w:eastAsia="Times New Roman" w:hAnsi="Times New Roman" w:cs="Times New Roman"/>
          <w:sz w:val="24"/>
          <w:szCs w:val="24"/>
        </w:rPr>
        <w:t xml:space="preserve">Research related to molecular and cellular neuroscience, genetics, and neurophysiology </w:t>
      </w:r>
    </w:p>
    <w:p w14:paraId="4EC8D86E" w14:textId="77777777" w:rsidR="002E3829" w:rsidRPr="002E3829" w:rsidRDefault="002E3829" w:rsidP="002E3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3829">
        <w:rPr>
          <w:rFonts w:ascii="Times New Roman" w:eastAsia="Times New Roman" w:hAnsi="Times New Roman" w:cs="Times New Roman"/>
          <w:b/>
          <w:bCs/>
          <w:sz w:val="24"/>
          <w:szCs w:val="24"/>
        </w:rPr>
        <w:t>Areas of Research Activities of the Neuroscience Research Center Include:</w:t>
      </w:r>
    </w:p>
    <w:p w14:paraId="0A23C0FE" w14:textId="77777777" w:rsidR="002E3829" w:rsidRPr="002E3829" w:rsidRDefault="002E3829" w:rsidP="002E3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3829">
        <w:rPr>
          <w:rFonts w:ascii="Times New Roman" w:eastAsia="Times New Roman" w:hAnsi="Times New Roman" w:cs="Times New Roman"/>
          <w:sz w:val="24"/>
          <w:szCs w:val="24"/>
        </w:rPr>
        <w:t>Cognitive neuroscience, sensory information processing, memory, learning, pain, substance abuse, and cell-line culture in relation to neurological disorders, using various behavioral, molecular, electrophysiological, and immunohistochemical methods, as well as animal models of neurological and psychiatric disorders.</w:t>
      </w:r>
    </w:p>
    <w:p w14:paraId="18AF84BA" w14:textId="77777777" w:rsidR="002E3829" w:rsidRPr="002E3829" w:rsidRDefault="002E3829" w:rsidP="002E3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3829">
        <w:rPr>
          <w:rFonts w:ascii="Times New Roman" w:eastAsia="Times New Roman" w:hAnsi="Times New Roman" w:cs="Times New Roman"/>
          <w:b/>
          <w:bCs/>
          <w:sz w:val="24"/>
          <w:szCs w:val="24"/>
        </w:rPr>
        <w:t>Research Lines:</w:t>
      </w:r>
    </w:p>
    <w:p w14:paraId="20838CBE" w14:textId="77777777" w:rsidR="002E3829" w:rsidRPr="002E3829" w:rsidRDefault="002E3829" w:rsidP="002E38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3829">
        <w:rPr>
          <w:rFonts w:ascii="Times New Roman" w:eastAsia="Times New Roman" w:hAnsi="Times New Roman" w:cs="Times New Roman"/>
          <w:sz w:val="24"/>
          <w:szCs w:val="24"/>
        </w:rPr>
        <w:t xml:space="preserve">Artificial Intelligence in Neuroscience Research </w:t>
      </w:r>
    </w:p>
    <w:p w14:paraId="71BB1F33" w14:textId="77777777" w:rsidR="002E3829" w:rsidRPr="002E3829" w:rsidRDefault="002E3829" w:rsidP="002E38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3829">
        <w:rPr>
          <w:rFonts w:ascii="Times New Roman" w:eastAsia="Times New Roman" w:hAnsi="Times New Roman" w:cs="Times New Roman"/>
          <w:sz w:val="24"/>
          <w:szCs w:val="24"/>
        </w:rPr>
        <w:t xml:space="preserve">Addiction and Substance Abuse </w:t>
      </w:r>
    </w:p>
    <w:p w14:paraId="32A8E0FD" w14:textId="77777777" w:rsidR="002E3829" w:rsidRPr="002E3829" w:rsidRDefault="002E3829" w:rsidP="002E38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3829">
        <w:rPr>
          <w:rFonts w:ascii="Times New Roman" w:eastAsia="Times New Roman" w:hAnsi="Times New Roman" w:cs="Times New Roman"/>
          <w:sz w:val="24"/>
          <w:szCs w:val="24"/>
        </w:rPr>
        <w:t xml:space="preserve">Neuroscience and Cognitive Sciences </w:t>
      </w:r>
    </w:p>
    <w:p w14:paraId="13CC0E53" w14:textId="77777777" w:rsidR="002E3829" w:rsidRPr="002E3829" w:rsidRDefault="002E3829" w:rsidP="002E38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3829">
        <w:rPr>
          <w:rFonts w:ascii="Times New Roman" w:eastAsia="Times New Roman" w:hAnsi="Times New Roman" w:cs="Times New Roman"/>
          <w:sz w:val="24"/>
          <w:szCs w:val="24"/>
        </w:rPr>
        <w:t xml:space="preserve">Neurological Disorders </w:t>
      </w:r>
    </w:p>
    <w:p w14:paraId="76958963" w14:textId="77777777" w:rsidR="00914374" w:rsidRDefault="00914374"/>
    <w:sectPr w:rsidR="009143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F3822"/>
    <w:multiLevelType w:val="multilevel"/>
    <w:tmpl w:val="50FA1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1C066F"/>
    <w:multiLevelType w:val="multilevel"/>
    <w:tmpl w:val="FC5E4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829"/>
    <w:rsid w:val="002E3829"/>
    <w:rsid w:val="0091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5B79D"/>
  <w15:chartTrackingRefBased/>
  <w15:docId w15:val="{B04742BA-A57A-45D5-9C66-4B08DACC6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E38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382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E3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E38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8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4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1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26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322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180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55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89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الهام علیمرادی</dc:creator>
  <cp:keywords/>
  <dc:description/>
  <cp:lastModifiedBy>الهام علیمرادی</cp:lastModifiedBy>
  <cp:revision>1</cp:revision>
  <dcterms:created xsi:type="dcterms:W3CDTF">2026-08-16T06:50:00Z</dcterms:created>
  <dcterms:modified xsi:type="dcterms:W3CDTF">2026-08-16T06:50:00Z</dcterms:modified>
</cp:coreProperties>
</file>